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3C" w:rsidRDefault="00555D15">
      <w:pPr>
        <w:rPr>
          <w:lang w:val="tt-RU"/>
        </w:rPr>
      </w:pPr>
      <w:r>
        <w:rPr>
          <w:lang w:val="tt-RU"/>
        </w:rPr>
        <w:t>9.04</w:t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C25208">
        <w:rPr>
          <w:rFonts w:ascii="Times New Roman" w:hAnsi="Times New Roman" w:cs="Times New Roman"/>
          <w:b/>
          <w:i/>
          <w:sz w:val="24"/>
          <w:szCs w:val="24"/>
          <w:lang w:bidi="fa-IR"/>
        </w:rPr>
        <w:t>Д.т.у</w:t>
      </w:r>
      <w:proofErr w:type="spellEnd"/>
      <w:r w:rsidRPr="00C25208">
        <w:rPr>
          <w:rFonts w:ascii="Times New Roman" w:hAnsi="Times New Roman" w:cs="Times New Roman"/>
          <w:b/>
          <w:i/>
          <w:sz w:val="24"/>
          <w:szCs w:val="24"/>
          <w:lang w:bidi="fa-IR"/>
        </w:rPr>
        <w:t>.</w:t>
      </w:r>
      <w:r w:rsidRPr="00C2520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25208">
        <w:rPr>
          <w:rFonts w:ascii="Times New Roman" w:hAnsi="Times New Roman" w:cs="Times New Roman"/>
          <w:b/>
          <w:i/>
          <w:sz w:val="24"/>
          <w:szCs w:val="24"/>
          <w:lang w:bidi="fa-IR"/>
        </w:rPr>
        <w:t>Г.Бәширов</w:t>
      </w:r>
      <w:proofErr w:type="spellEnd"/>
      <w:r w:rsidRPr="00C25208">
        <w:rPr>
          <w:rFonts w:ascii="Times New Roman" w:hAnsi="Times New Roman" w:cs="Times New Roman"/>
          <w:b/>
          <w:i/>
          <w:sz w:val="24"/>
          <w:szCs w:val="24"/>
          <w:lang w:bidi="fa-IR"/>
        </w:rPr>
        <w:t>. “</w:t>
      </w:r>
      <w:proofErr w:type="spellStart"/>
      <w:r w:rsidRPr="00C25208">
        <w:rPr>
          <w:rFonts w:ascii="Times New Roman" w:hAnsi="Times New Roman" w:cs="Times New Roman"/>
          <w:b/>
          <w:i/>
          <w:sz w:val="24"/>
          <w:szCs w:val="24"/>
          <w:lang w:bidi="fa-IR"/>
        </w:rPr>
        <w:t>Сарут</w:t>
      </w:r>
      <w:proofErr w:type="spellEnd"/>
      <w:r w:rsidRPr="00C25208">
        <w:rPr>
          <w:rFonts w:ascii="Times New Roman" w:hAnsi="Times New Roman" w:cs="Times New Roman"/>
          <w:b/>
          <w:i/>
          <w:sz w:val="24"/>
          <w:szCs w:val="24"/>
          <w:lang w:bidi="fa-IR"/>
        </w:rPr>
        <w:t>”.</w:t>
      </w:r>
      <w:r w:rsidRPr="00C252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Г.Бәширов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>. “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Сарут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әсәренең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эчтәлеген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белү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>.</w:t>
      </w:r>
    </w:p>
    <w:p w:rsidR="00555D15" w:rsidRPr="00C25208" w:rsidRDefault="00555D15" w:rsidP="00555D1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Дәрес темасы буенча ссылка: </w:t>
      </w:r>
      <w:r>
        <w:fldChar w:fldCharType="begin"/>
      </w:r>
      <w:r>
        <w:instrText xml:space="preserve"> HYPERLINK "https://www.google.com/url?q=http://ifets.ieee.org/russian/depository/v14_i1/pdf/10r.pdf&amp;sa=D&amp;usg=AFQjCNHdW8KelCAFM_a48TSICwpoSoL_2g" </w:instrText>
      </w:r>
      <w:r>
        <w:fldChar w:fldCharType="separate"/>
      </w:r>
      <w:r w:rsidRPr="00C25208">
        <w:rPr>
          <w:rStyle w:val="a3"/>
          <w:rFonts w:ascii="Times New Roman" w:hAnsi="Times New Roman" w:cs="Times New Roman"/>
          <w:b/>
          <w:sz w:val="24"/>
          <w:szCs w:val="24"/>
          <w:lang w:val="tt-RU"/>
        </w:rPr>
        <w:t>https://www.google.com/url?q=http://ifets.ieee.org/russian/depository/v14_i1/pdf/10r.pdf&amp;sa=D&amp;usg=AFQjCNHdW8KelCAFM_a48TSICwpoSoL_2g</w:t>
      </w:r>
      <w:r>
        <w:rPr>
          <w:rStyle w:val="a3"/>
          <w:rFonts w:ascii="Times New Roman" w:hAnsi="Times New Roman" w:cs="Times New Roman"/>
          <w:b/>
          <w:sz w:val="24"/>
          <w:szCs w:val="24"/>
          <w:lang w:val="tt-RU"/>
        </w:rPr>
        <w:fldChar w:fldCharType="end"/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4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http://tatarshcool.ru/</w:t>
        </w:r>
      </w:hyperlink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5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http://tatarshcool.ru/media</w:t>
        </w:r>
      </w:hyperlink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://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belem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</w:rPr>
          <w:t>..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/</w:t>
        </w:r>
      </w:hyperlink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C25208">
        <w:rPr>
          <w:rFonts w:ascii="Times New Roman" w:hAnsi="Times New Roman" w:cs="Times New Roman"/>
          <w:b/>
          <w:color w:val="5B9BD5" w:themeColor="accent1"/>
          <w:sz w:val="24"/>
          <w:szCs w:val="24"/>
          <w:lang w:val="en-US"/>
        </w:rPr>
        <w:t>tt</w:t>
      </w:r>
      <w:proofErr w:type="spellEnd"/>
      <w:r w:rsidRPr="00C25208">
        <w:rPr>
          <w:rFonts w:ascii="Times New Roman" w:hAnsi="Times New Roman" w:cs="Times New Roman"/>
          <w:b/>
          <w:color w:val="5B9BD5" w:themeColor="accent1"/>
          <w:sz w:val="24"/>
          <w:szCs w:val="24"/>
        </w:rPr>
        <w:t>.</w:t>
      </w:r>
      <w:proofErr w:type="spellStart"/>
      <w:r w:rsidRPr="00C25208">
        <w:rPr>
          <w:rFonts w:ascii="Times New Roman" w:hAnsi="Times New Roman" w:cs="Times New Roman"/>
          <w:b/>
          <w:color w:val="5B9BD5" w:themeColor="accent1"/>
          <w:sz w:val="24"/>
          <w:szCs w:val="24"/>
          <w:lang w:val="en-US"/>
        </w:rPr>
        <w:t>wikibooks</w:t>
      </w:r>
      <w:proofErr w:type="spellEnd"/>
      <w:r w:rsidRPr="00C25208">
        <w:rPr>
          <w:rFonts w:ascii="Times New Roman" w:hAnsi="Times New Roman" w:cs="Times New Roman"/>
          <w:b/>
          <w:color w:val="5B9BD5" w:themeColor="accent1"/>
          <w:sz w:val="24"/>
          <w:szCs w:val="24"/>
        </w:rPr>
        <w:t>.</w:t>
      </w:r>
      <w:r w:rsidRPr="00C25208">
        <w:rPr>
          <w:rFonts w:ascii="Times New Roman" w:hAnsi="Times New Roman" w:cs="Times New Roman"/>
          <w:b/>
          <w:color w:val="5B9BD5" w:themeColor="accent1"/>
          <w:sz w:val="24"/>
          <w:szCs w:val="24"/>
          <w:lang w:val="en-US"/>
        </w:rPr>
        <w:t>org</w:t>
      </w:r>
      <w:r w:rsidRPr="00C25208">
        <w:rPr>
          <w:rFonts w:ascii="Times New Roman" w:hAnsi="Times New Roman" w:cs="Times New Roman"/>
          <w:sz w:val="24"/>
          <w:szCs w:val="24"/>
        </w:rPr>
        <w:t xml:space="preserve"> – 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Викикитап</w:t>
      </w:r>
    </w:p>
    <w:p w:rsidR="00555D15" w:rsidRPr="00555D15" w:rsidRDefault="00555D15" w:rsidP="00555D15">
      <w:pPr>
        <w:rPr>
          <w:rFonts w:ascii="Times New Roman" w:hAnsi="Times New Roman" w:cs="Times New Roman"/>
          <w:b/>
          <w:color w:val="8496B0" w:themeColor="text2" w:themeTint="99"/>
          <w:sz w:val="24"/>
          <w:szCs w:val="24"/>
          <w:lang w:val="tt-RU"/>
        </w:rPr>
      </w:pPr>
      <w:r w:rsidRPr="00555D15">
        <w:rPr>
          <w:rFonts w:ascii="Times New Roman" w:hAnsi="Times New Roman" w:cs="Times New Roman"/>
          <w:b/>
          <w:color w:val="8496B0" w:themeColor="text2" w:themeTint="99"/>
          <w:sz w:val="24"/>
          <w:szCs w:val="24"/>
          <w:lang w:val="tt-RU"/>
        </w:rPr>
        <w:t>miras.belem.ru</w:t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Мөстәкыйль эш өчен:   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Язучының тормышы һәм иҗатына кыскача күзәтү ясарга</w:t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tt-RU"/>
        </w:rPr>
        <w:t>Өй эше: Класстан тыш уку өчен исемлек буенча. Әдәби китаплар укырга. / Читать художественую литературу по списку для внеклассного чтения.</w:t>
      </w:r>
    </w:p>
    <w:p w:rsidR="00555D15" w:rsidRDefault="00555D15">
      <w:pPr>
        <w:rPr>
          <w:lang w:val="tt-RU"/>
        </w:rPr>
      </w:pPr>
    </w:p>
    <w:p w:rsidR="00555D15" w:rsidRDefault="00555D15">
      <w:pPr>
        <w:rPr>
          <w:lang w:val="tt-RU"/>
        </w:rPr>
      </w:pPr>
      <w:r>
        <w:rPr>
          <w:lang w:val="tt-RU"/>
        </w:rPr>
        <w:t>11.04</w:t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25208">
        <w:rPr>
          <w:rFonts w:ascii="Times New Roman" w:hAnsi="Times New Roman" w:cs="Times New Roman"/>
          <w:i/>
          <w:sz w:val="24"/>
          <w:szCs w:val="24"/>
          <w:lang w:val="tt-RU" w:bidi="fa-IR"/>
        </w:rPr>
        <w:t>Т. Миңнуллинның тормыш юлы. “Кулъяулык”.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Т. Миңнуллинның тормыш юлы белән танышу.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Әсәр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эчтәлеген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белү</w:t>
      </w:r>
      <w:proofErr w:type="spellEnd"/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Ссылка для изучения темы: </w:t>
      </w:r>
      <w:r w:rsidRPr="00C2520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://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belem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</w:rPr>
          <w:t>..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/</w:t>
        </w:r>
      </w:hyperlink>
    </w:p>
    <w:p w:rsidR="00555D15" w:rsidRPr="00C25208" w:rsidRDefault="00555D15" w:rsidP="00555D1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8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https://www.google.com/url?q=http://tatarschool.ru/media/tt4&amp;sa=D&amp;ust=1549971395416000</w:t>
        </w:r>
      </w:hyperlink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Әсәрне уку, сорауларга җавап бирү.</w:t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Өй эше: 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Язучының тормышы һәм иҗатын өйрәнергә. Кыскача күзәтү ясарга. 111-113 битләр. </w:t>
      </w:r>
    </w:p>
    <w:p w:rsidR="00555D15" w:rsidRPr="00C25208" w:rsidRDefault="00555D15" w:rsidP="00555D1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55D15" w:rsidRPr="00555D15" w:rsidRDefault="00555D15">
      <w:pPr>
        <w:rPr>
          <w:lang w:val="tt-RU"/>
        </w:rPr>
      </w:pPr>
      <w:bookmarkStart w:id="0" w:name="_GoBack"/>
      <w:bookmarkEnd w:id="0"/>
    </w:p>
    <w:sectPr w:rsidR="00555D15" w:rsidRPr="00555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AC0"/>
    <w:rsid w:val="00555D15"/>
    <w:rsid w:val="00B31AC0"/>
    <w:rsid w:val="00BB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99736"/>
  <w15:chartTrackingRefBased/>
  <w15:docId w15:val="{4E544B2B-4024-4F03-BE4A-F5350C551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5D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tatarschool.ru/media/tt4&amp;sa=D&amp;ust=154997139541600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elem.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elem..ru/" TargetMode="External"/><Relationship Id="rId5" Type="http://schemas.openxmlformats.org/officeDocument/2006/relationships/hyperlink" Target="http://tatarshcool.ru/medi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tatarshcool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2020-04-04T11:10:00Z</dcterms:created>
  <dcterms:modified xsi:type="dcterms:W3CDTF">2020-04-04T11:12:00Z</dcterms:modified>
</cp:coreProperties>
</file>